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Информатика и программирование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B7D2A3E" w:rsidR="00C52FB4" w:rsidRPr="00352B6F" w:rsidRDefault="0097707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77072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71E50C" w:rsidR="00A77598" w:rsidRPr="00FF46A5" w:rsidRDefault="00FF46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67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677F">
              <w:rPr>
                <w:rFonts w:ascii="Times New Roman" w:hAnsi="Times New Roman" w:cs="Times New Roman"/>
                <w:sz w:val="20"/>
                <w:szCs w:val="20"/>
              </w:rPr>
              <w:t>к.э.н, Газуль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62CFB7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4C3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251363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B7555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EE9286" w:rsidR="004475DA" w:rsidRPr="00FF46A5" w:rsidRDefault="00FF46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B1718A" w14:textId="5D2A2C51" w:rsidR="00BE67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251267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_Toc201251267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65D695C" w14:textId="0BAB47E2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68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_Toc201251268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89FF165" w14:textId="1F5D3D55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69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_Toc201251269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2AFC9D03" w14:textId="1C1A23DF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0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_Toc201251270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4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38205687" w14:textId="56508CBE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1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_Toc201251271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6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4BA45C19" w14:textId="2F9A577C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2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_Toc201251272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6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B6E09DD" w14:textId="61D7E565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3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_Toc201251273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6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477D5ADF" w14:textId="28413039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4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_Toc201251274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7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2F13F2F5" w14:textId="345968D2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5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_Toc201251275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7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2B5C6198" w14:textId="50916C82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6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_Toc201251276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8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1218CDBA" w14:textId="14E3CF2C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7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_Toc201251277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9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5C991350" w14:textId="68C9731D" w:rsidR="00BE677F" w:rsidRDefault="00A723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8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_Toc201251278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11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786CD7C" w14:textId="7192C8DB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79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_Toc201251279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11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985FDB2" w14:textId="3F03BFD8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0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_Toc201251280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11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4623BA6" w14:textId="18351F8E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1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_Toc201251281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12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77975307" w14:textId="1743BC81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2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_Toc201251282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12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35919F9" w14:textId="34234C9D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3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_Toc201251283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12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C4624A0" w14:textId="32285280" w:rsidR="00BE677F" w:rsidRDefault="00A723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251284" w:history="1">
            <w:r w:rsidR="00BE677F" w:rsidRPr="00D215D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677F">
              <w:rPr>
                <w:noProof/>
                <w:webHidden/>
              </w:rPr>
              <w:tab/>
            </w:r>
            <w:r w:rsidR="00BE677F">
              <w:rPr>
                <w:noProof/>
                <w:webHidden/>
              </w:rPr>
              <w:fldChar w:fldCharType="begin"/>
            </w:r>
            <w:r w:rsidR="00BE677F">
              <w:rPr>
                <w:noProof/>
                <w:webHidden/>
              </w:rPr>
              <w:instrText xml:space="preserve"> PAGEREF _Toc201251284 \h </w:instrText>
            </w:r>
            <w:r w:rsidR="00BE677F">
              <w:rPr>
                <w:noProof/>
                <w:webHidden/>
              </w:rPr>
            </w:r>
            <w:r w:rsidR="00BE677F">
              <w:rPr>
                <w:noProof/>
                <w:webHidden/>
              </w:rPr>
              <w:fldChar w:fldCharType="separate"/>
            </w:r>
            <w:r w:rsidR="00BE677F">
              <w:rPr>
                <w:noProof/>
                <w:webHidden/>
              </w:rPr>
              <w:t>13</w:t>
            </w:r>
            <w:r w:rsidR="00BE677F">
              <w:rPr>
                <w:noProof/>
                <w:webHidden/>
              </w:rPr>
              <w:fldChar w:fldCharType="end"/>
            </w:r>
          </w:hyperlink>
        </w:p>
        <w:p w14:paraId="0DD49713" w14:textId="664F8BC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251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 создание необходимой основы для использования современных средств вычислительной техники и пакетов прикладных программ при изучении студентами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естественнонаучных, общепрофессиональных и специальных дисциплин в течение всего периода обучения; формирование у будущих бакалавров навыков о  технологиях и средствах разработки алгоритмов и программных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251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Информатика и программирование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251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BE67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6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67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67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67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67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E67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E67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67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BE677F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E677F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lang w:bidi="ru-RU"/>
              </w:rPr>
              <w:t>ОПК-2.1 - Обладает необходимыми знаниями в области информационных технологий и программных средств, в том числе отечественного производства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677F">
              <w:rPr>
                <w:rFonts w:ascii="Times New Roman" w:hAnsi="Times New Roman" w:cs="Times New Roman"/>
              </w:rPr>
              <w:t xml:space="preserve">Базовый синтаксис </w:t>
            </w:r>
            <w:r w:rsidR="00316402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E677F">
              <w:rPr>
                <w:rFonts w:ascii="Times New Roman" w:hAnsi="Times New Roman" w:cs="Times New Roman"/>
              </w:rPr>
              <w:t>, основные структуры данных и принципы алгоритмизации.</w:t>
            </w:r>
            <w:r w:rsidR="00316402" w:rsidRPr="00BE677F">
              <w:rPr>
                <w:rFonts w:ascii="Times New Roman" w:hAnsi="Times New Roman" w:cs="Times New Roman"/>
              </w:rPr>
              <w:br/>
              <w:t>Современные инструменты разработки (включая отечественные).</w:t>
            </w:r>
            <w:r w:rsidRPr="00BE67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Писать программы на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>, используя базовые конструкции языка и структуры данных.</w:t>
            </w:r>
            <w:r w:rsidR="00FD518F" w:rsidRPr="00BE677F">
              <w:rPr>
                <w:rFonts w:ascii="Times New Roman" w:hAnsi="Times New Roman" w:cs="Times New Roman"/>
              </w:rPr>
              <w:br/>
              <w:t>Применять простые алгоритмы и работать с файлами для хранения данных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.</w:t>
            </w:r>
            <w:r w:rsidRPr="00BE67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E67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Навыками написания читаемого и структурированного кода на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>.</w:t>
            </w:r>
            <w:r w:rsidR="00FD518F" w:rsidRPr="00BE677F">
              <w:rPr>
                <w:rFonts w:ascii="Times New Roman" w:hAnsi="Times New Roman" w:cs="Times New Roman"/>
              </w:rPr>
              <w:br/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Методами анализа и отладки программ с использованием современных IDE</w:t>
            </w:r>
            <w:proofErr w:type="gramStart"/>
            <w:r w:rsidR="00FD518F" w:rsidRPr="00BE677F">
              <w:rPr>
                <w:rFonts w:ascii="Times New Roman" w:hAnsi="Times New Roman" w:cs="Times New Roman"/>
                <w:lang w:val="en-US"/>
              </w:rPr>
              <w:t>.</w:t>
            </w:r>
            <w:r w:rsidRPr="00BE677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BE677F" w14:paraId="445A1E5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A508D" w14:textId="77777777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BE67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E677F">
              <w:rPr>
                <w:rFonts w:ascii="Times New Roman" w:hAnsi="Times New Roman" w:cs="Times New Roman"/>
              </w:rPr>
              <w:t xml:space="preserve">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DFE8" w14:textId="77777777" w:rsidR="00751095" w:rsidRPr="00BE67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E677F">
              <w:rPr>
                <w:rFonts w:ascii="Times New Roman" w:hAnsi="Times New Roman" w:cs="Times New Roman"/>
                <w:lang w:bidi="ru-RU"/>
              </w:rPr>
              <w:t>ОПК-3.2 - Анализирует и решает стандартные задачи профессиональной деятельности с применением информационно-коммуникационных технологий, учитывая основные требования информационной безопасности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A97FA" w14:textId="77777777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677F">
              <w:rPr>
                <w:rFonts w:ascii="Times New Roman" w:hAnsi="Times New Roman" w:cs="Times New Roman"/>
              </w:rPr>
              <w:t xml:space="preserve">Основные принципы безопасной работы с данными в </w:t>
            </w:r>
            <w:r w:rsidR="00316402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E677F">
              <w:rPr>
                <w:rFonts w:ascii="Times New Roman" w:hAnsi="Times New Roman" w:cs="Times New Roman"/>
              </w:rPr>
              <w:t xml:space="preserve"> (обработка ввода, валидация, работа с файлами).</w:t>
            </w:r>
            <w:r w:rsidR="00316402" w:rsidRPr="00BE677F">
              <w:rPr>
                <w:rFonts w:ascii="Times New Roman" w:hAnsi="Times New Roman" w:cs="Times New Roman"/>
              </w:rPr>
              <w:br/>
              <w:t xml:space="preserve">Стандартные подходы к решению типовых задач программирования с использованием </w:t>
            </w:r>
            <w:r w:rsidR="00316402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BE677F">
              <w:rPr>
                <w:rFonts w:ascii="Times New Roman" w:hAnsi="Times New Roman" w:cs="Times New Roman"/>
              </w:rPr>
              <w:t xml:space="preserve"> (обработка данных, алгоритмы, работа с файлами).</w:t>
            </w:r>
            <w:r w:rsidRPr="00BE677F">
              <w:rPr>
                <w:rFonts w:ascii="Times New Roman" w:hAnsi="Times New Roman" w:cs="Times New Roman"/>
              </w:rPr>
              <w:t xml:space="preserve"> </w:t>
            </w:r>
          </w:p>
          <w:p w14:paraId="41550A3E" w14:textId="77777777" w:rsidR="00751095" w:rsidRPr="00BE67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 xml:space="preserve"> для решения стандартных задач обработки данных с учетом базовых требований безопасности (например, избегая уязвимостей при работе с файлами и пользовательским вводом).</w:t>
            </w:r>
            <w:r w:rsidR="00FD518F" w:rsidRPr="00BE677F">
              <w:rPr>
                <w:rFonts w:ascii="Times New Roman" w:hAnsi="Times New Roman" w:cs="Times New Roman"/>
              </w:rPr>
              <w:br/>
              <w:t>Использовать информационно-коммуникационные технологии (среды разработки, системы контроля версий) для организации профессиональной деятельности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.</w:t>
            </w:r>
            <w:r w:rsidRPr="00BE67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676BDBE" w14:textId="77777777" w:rsidR="00751095" w:rsidRPr="00BE67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677F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безопасного</w:t>
            </w:r>
            <w:proofErr w:type="gramEnd"/>
            <w:r w:rsidR="00FD518F" w:rsidRPr="00BE677F">
              <w:rPr>
                <w:rFonts w:ascii="Times New Roman" w:hAnsi="Times New Roman" w:cs="Times New Roman"/>
              </w:rPr>
              <w:t xml:space="preserve"> программирования на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BE677F">
              <w:rPr>
                <w:rFonts w:ascii="Times New Roman" w:hAnsi="Times New Roman" w:cs="Times New Roman"/>
              </w:rPr>
              <w:t xml:space="preserve"> при решении типовых задач.</w:t>
            </w:r>
            <w:r w:rsidR="00FD518F" w:rsidRPr="00BE677F">
              <w:rPr>
                <w:rFonts w:ascii="Times New Roman" w:hAnsi="Times New Roman" w:cs="Times New Roman"/>
              </w:rPr>
              <w:br/>
              <w:t>Методами эффективной работы с профессиональными инструментами (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IDE</w:t>
            </w:r>
            <w:r w:rsidR="00FD518F" w:rsidRPr="00BE677F">
              <w:rPr>
                <w:rFonts w:ascii="Times New Roman" w:hAnsi="Times New Roman" w:cs="Times New Roman"/>
              </w:rPr>
              <w:t xml:space="preserve">, </w:t>
            </w:r>
            <w:r w:rsidR="00FD518F" w:rsidRPr="00BE677F">
              <w:rPr>
                <w:rFonts w:ascii="Times New Roman" w:hAnsi="Times New Roman" w:cs="Times New Roman"/>
                <w:lang w:val="en-US"/>
              </w:rPr>
              <w:t>Git</w:t>
            </w:r>
            <w:r w:rsidR="00FD518F" w:rsidRPr="00BE677F">
              <w:rPr>
                <w:rFonts w:ascii="Times New Roman" w:hAnsi="Times New Roman" w:cs="Times New Roman"/>
              </w:rPr>
              <w:t xml:space="preserve">) в </w:t>
            </w:r>
            <w:proofErr w:type="gramStart"/>
            <w:r w:rsidR="00FD518F" w:rsidRPr="00BE677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BE677F">
              <w:rPr>
                <w:rFonts w:ascii="Times New Roman" w:hAnsi="Times New Roman" w:cs="Times New Roman"/>
              </w:rPr>
              <w:t xml:space="preserve"> с современными стандартами ИТ-индустрии.</w:t>
            </w:r>
            <w:r w:rsidRPr="00BE67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67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2512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Информатика.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Компьютерные технологии LibreOffice Writer, оптимизирующие работу пользователя.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Компьютерные технологии обработки текстовой информации в LibreOffice Writer: работа с документом, технологии форматирования текста.</w:t>
            </w:r>
            <w:r w:rsidRPr="00352B6F">
              <w:rPr>
                <w:lang w:bidi="ru-RU"/>
              </w:rPr>
              <w:br/>
              <w:t>1.2. Компьютерные технологии обработки текстовой информации в LibreOffice Writer</w:t>
            </w:r>
            <w:proofErr w:type="gramStart"/>
            <w:r w:rsidRPr="00352B6F">
              <w:rPr>
                <w:lang w:bidi="ru-RU"/>
              </w:rPr>
              <w:t xml:space="preserve"> :</w:t>
            </w:r>
            <w:proofErr w:type="gramEnd"/>
            <w:r w:rsidRPr="00352B6F">
              <w:rPr>
                <w:lang w:bidi="ru-RU"/>
              </w:rPr>
              <w:t xml:space="preserve"> разделы документа, работа со списками и таблицами.</w:t>
            </w:r>
            <w:r w:rsidRPr="00352B6F">
              <w:rPr>
                <w:lang w:bidi="ru-RU"/>
              </w:rPr>
              <w:br/>
              <w:t>1.3. Компьютерные технологии обработки текстовой информации в LibreOffice Writer: работа с графикой, технологии иллюстрации текстовой информации, использование ссылок в документе.</w:t>
            </w:r>
            <w:r w:rsidRPr="00352B6F">
              <w:rPr>
                <w:lang w:bidi="ru-RU"/>
              </w:rPr>
              <w:br/>
              <w:t>1.4. Использование технологии слияния.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8CA8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63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99B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Компьютерные технологии работы с электронными таблицами в LibreOffice Calc: ввод и редактирование данных, использование формул для расчетов, оформление таблицы.</w:t>
            </w:r>
            <w:r w:rsidRPr="00352B6F">
              <w:rPr>
                <w:lang w:bidi="ru-RU"/>
              </w:rPr>
              <w:br/>
              <w:t>2.2. Визуализация данных в LibreOffice Calc: создание, настройка отображения диаграмм, редактирование диаграмм, работа с данными.</w:t>
            </w:r>
            <w:r w:rsidRPr="00352B6F">
              <w:rPr>
                <w:lang w:bidi="ru-RU"/>
              </w:rPr>
              <w:br/>
              <w:t>2.3. Технологии анализа данных таблиц LibreOffice Calc: работа со списками, сортировка данных, поиск и фильтрация данных, промежуточные итоги, сводные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156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02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77C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0BA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70514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63A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работы с графической информацией в LibreOffice Impress.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8D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Управление, настройка  LibreOffice Impress.</w:t>
            </w:r>
            <w:r w:rsidRPr="00352B6F">
              <w:rPr>
                <w:lang w:bidi="ru-RU"/>
              </w:rPr>
              <w:br/>
              <w:t>3.2. Технология создание слайдов.</w:t>
            </w:r>
            <w:r w:rsidRPr="00352B6F">
              <w:rPr>
                <w:lang w:bidi="ru-RU"/>
              </w:rPr>
              <w:br/>
              <w:t>3.3. Операции с объектами презентаций: надписями, рисунками, диаграммами, гиперссылками, кнопками управления.</w:t>
            </w:r>
            <w:r w:rsidRPr="00352B6F">
              <w:rPr>
                <w:lang w:bidi="ru-RU"/>
              </w:rPr>
              <w:br/>
              <w:t>3.4. Настройка анимации смены слайдов и элементов слайдов.</w:t>
            </w:r>
            <w:r w:rsidRPr="00352B6F">
              <w:rPr>
                <w:lang w:bidi="ru-RU"/>
              </w:rPr>
              <w:br/>
              <w:t>3.5. Публикация документов LibreOffice Impress.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61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E48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C07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899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CD639B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F5129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Программирование.</w:t>
            </w:r>
          </w:p>
        </w:tc>
      </w:tr>
      <w:tr w:rsidR="005B37A7" w:rsidRPr="005B37A7" w14:paraId="1371ED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0F0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 алгоритма и его свойства. Методы разработки алгоритмов.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CE1C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алгоритма и его свойства. Методы разработки алгоритмов.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4AD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BB7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AE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E25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25CF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205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Эволюция и классификация языков программирования. Программа, порядок ее разработки и исполнения.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6CE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современные языки программирования, их характеристик, эволюция, область применения и способы классификации; Парадигмы программирования; Основные понятия языка высокого уровня.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110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CD83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B66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945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9E9C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5EC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Введение в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D94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Python, среды разработки (PyCharm, VSCodium, Jupyter).</w:t>
            </w:r>
            <w:r w:rsidRPr="00352B6F">
              <w:rPr>
                <w:lang w:bidi="ru-RU"/>
              </w:rPr>
              <w:br/>
              <w:t>Базовый синтаксис: переменные, типы данных, операторы.</w:t>
            </w:r>
            <w:r w:rsidRPr="00352B6F">
              <w:rPr>
                <w:lang w:bidi="ru-RU"/>
              </w:rPr>
              <w:br/>
              <w:t>Условные конструкции (if-elif-else).</w:t>
            </w:r>
            <w:r w:rsidRPr="00352B6F">
              <w:rPr>
                <w:lang w:bidi="ru-RU"/>
              </w:rPr>
              <w:br/>
              <w:t>Циклы (for, while).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F9B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5E3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8A9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0B7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AE7AC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EC72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Структуры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015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Списки, кортежи, множества, словари.</w:t>
            </w:r>
            <w:r w:rsidRPr="00352B6F">
              <w:rPr>
                <w:lang w:bidi="ru-RU"/>
              </w:rPr>
              <w:br/>
              <w:t>Методы работы со строками (str).</w:t>
            </w:r>
            <w:r w:rsidRPr="00352B6F">
              <w:rPr>
                <w:lang w:bidi="ru-RU"/>
              </w:rPr>
              <w:br/>
              <w:t>Генераторы списков, срезы.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762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C464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B9A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81F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5C1FE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2CE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Функции и модульность.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6B3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функций (def, return, lambda).</w:t>
            </w:r>
            <w:r w:rsidRPr="00352B6F">
              <w:rPr>
                <w:lang w:bidi="ru-RU"/>
              </w:rPr>
              <w:br/>
              <w:t>Область видимости переменных.</w:t>
            </w:r>
            <w:r w:rsidRPr="00352B6F">
              <w:rPr>
                <w:lang w:bidi="ru-RU"/>
              </w:rPr>
              <w:br/>
              <w:t>Работа с модулями (import, создание своих модулей).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83F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224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1A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177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C8E76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E46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Алгоритмы и основы сложности.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C24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Линейный поиск, бинарный поиск.</w:t>
            </w:r>
            <w:r w:rsidRPr="00352B6F">
              <w:rPr>
                <w:lang w:bidi="ru-RU"/>
              </w:rPr>
              <w:br/>
              <w:t>Сортировки (пузырьком, выбором, вставками).</w:t>
            </w:r>
            <w:r w:rsidRPr="00352B6F">
              <w:rPr>
                <w:lang w:bidi="ru-RU"/>
              </w:rPr>
              <w:br/>
              <w:t>Рекурсия (факториал, числа Фибоначчи).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О-нотация</w:t>
            </w:r>
            <w:proofErr w:type="gramEnd"/>
            <w:r w:rsidRPr="00352B6F">
              <w:rPr>
                <w:lang w:bidi="ru-RU"/>
              </w:rPr>
              <w:t xml:space="preserve"> (базовое понимание).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37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2B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18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812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ABE2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6EE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Работа с файлами.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9E519" w14:textId="77777777" w:rsidR="004475DA" w:rsidRPr="00BE677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>Чтение и запись текстовых файлов (open, with).</w:t>
            </w:r>
            <w:r w:rsidRPr="00352B6F">
              <w:rPr>
                <w:lang w:bidi="ru-RU"/>
              </w:rPr>
              <w:br/>
            </w:r>
            <w:r w:rsidRPr="00BE677F">
              <w:rPr>
                <w:lang w:val="en-US" w:bidi="ru-RU"/>
              </w:rPr>
              <w:t>JSON (</w:t>
            </w:r>
            <w:proofErr w:type="gramStart"/>
            <w:r w:rsidRPr="00BE677F">
              <w:rPr>
                <w:lang w:val="en-US" w:bidi="ru-RU"/>
              </w:rPr>
              <w:t>json.loads(</w:t>
            </w:r>
            <w:proofErr w:type="gramEnd"/>
            <w:r w:rsidRPr="00BE677F">
              <w:rPr>
                <w:lang w:val="en-US" w:bidi="ru-RU"/>
              </w:rPr>
              <w:t>), json.dumps()).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6B6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A37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CB6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487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2512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251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6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Трофимов, В. В.  Основы алгоритмизации и программирования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В. Трофимов, Т. А. Павловская ; под редакцией В. В. Трофимова. — Москва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Юрайт, 2022.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723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https://urait.ru/bcode/493261</w:t>
              </w:r>
            </w:hyperlink>
          </w:p>
        </w:tc>
      </w:tr>
      <w:tr w:rsidR="00262CF0" w:rsidRPr="007E6725" w14:paraId="3EB491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AF247" w14:textId="77777777" w:rsidR="00262CF0" w:rsidRPr="00BE67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Павловская,  Т. А.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# : учебное пособие / Т. А. Павловская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#, 2022-12-24 Электрон. дан. (1 файл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осква : Интернет-Университет Информационных Технологий (ИНТУИТ), Ай </w:t>
            </w:r>
            <w:proofErr w:type="gramStart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 Медиа, 2021 245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4D975C" w14:textId="77777777" w:rsidR="00262CF0" w:rsidRPr="00BE677F" w:rsidRDefault="00A723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https://www.iprbookshop.ru/102051.html</w:t>
              </w:r>
            </w:hyperlink>
          </w:p>
        </w:tc>
      </w:tr>
      <w:tr w:rsidR="00262CF0" w:rsidRPr="00977072" w14:paraId="06AFFE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3101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1   [Электронный ресурс]: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 В. Трофимова.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Юрайт, 2021. — 553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1062ED" w14:textId="77777777" w:rsidR="00262CF0" w:rsidRPr="007E6725" w:rsidRDefault="00A723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77072">
              <w:rPr>
                <w:lang w:val="en-US"/>
              </w:rPr>
              <w:instrText xml:space="preserve"> HYPERLINK "https://urait.ru/book/informatika-v-2-t-tom-1-451824" </w:instrText>
            </w:r>
            <w:r>
              <w:fldChar w:fldCharType="separate"/>
            </w:r>
            <w:r w:rsidR="00984247" w:rsidRPr="00BE677F">
              <w:rPr>
                <w:color w:val="00008B"/>
                <w:u w:val="single"/>
                <w:lang w:val="en-US"/>
              </w:rPr>
              <w:t>https://urait.ru/book/informatika-v-2-t-tom-1-451824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977072" w14:paraId="1745F3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B0596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2   [Электронный ресурс]: учебник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 В. Трофимова.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Юрайт, 2020. — 406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61E975" w14:textId="77777777" w:rsidR="00262CF0" w:rsidRPr="007E6725" w:rsidRDefault="00A723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77072">
              <w:rPr>
                <w:lang w:val="en-US"/>
              </w:rPr>
              <w:instrText xml:space="preserve"> HYPERLINK "https://urait.ru/book/informatika-v-2-t-tom-2-451825" </w:instrText>
            </w:r>
            <w:r>
              <w:fldChar w:fldCharType="separate"/>
            </w:r>
            <w:r w:rsidR="00984247" w:rsidRPr="00BE677F">
              <w:rPr>
                <w:color w:val="00008B"/>
                <w:u w:val="single"/>
                <w:lang w:val="en-US"/>
              </w:rPr>
              <w:t>https://urait.ru/book/informatika-v-2-t-tom-2-451825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977072" w14:paraId="4DB60B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A36E8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677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2 т. Том 1: учебник для вузов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В. Трофимова. — Москва: Изд-во Юрайт, 2020. — 238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3E99E" w14:textId="77777777" w:rsidR="00262CF0" w:rsidRPr="007E6725" w:rsidRDefault="00A7233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77072">
              <w:rPr>
                <w:lang w:val="en-US"/>
              </w:rPr>
              <w:instrText xml:space="preserve"> HYPERLINK "https://urait.ru/book/informacionnye-tehnologii-v-2-t-tom-1-451790" </w:instrText>
            </w:r>
            <w:r>
              <w:fldChar w:fldCharType="separate"/>
            </w:r>
            <w:r w:rsidR="00984247" w:rsidRPr="00BE677F">
              <w:rPr>
                <w:color w:val="00008B"/>
                <w:u w:val="single"/>
                <w:lang w:val="en-US"/>
              </w:rPr>
              <w:t>https://urait.ru/book/informac ... -tehnologii-v-2-t-tom-1-451790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BE677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2512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Git</w:t>
            </w:r>
          </w:p>
        </w:tc>
      </w:tr>
      <w:tr w:rsidR="007B550D" w:rsidRPr="007E6725" w14:paraId="020351E1" w14:textId="77777777" w:rsidTr="007B550D">
        <w:tc>
          <w:tcPr>
            <w:tcW w:w="9345" w:type="dxa"/>
          </w:tcPr>
          <w:p w14:paraId="5BDB2A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88CD24" w14:textId="77777777" w:rsidTr="007B550D">
        <w:tc>
          <w:tcPr>
            <w:tcW w:w="9345" w:type="dxa"/>
          </w:tcPr>
          <w:p w14:paraId="5468E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081E8A" w14:textId="77777777" w:rsidTr="007B550D">
        <w:tc>
          <w:tcPr>
            <w:tcW w:w="9345" w:type="dxa"/>
          </w:tcPr>
          <w:p w14:paraId="3632CD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FE45FE" w14:textId="77777777" w:rsidTr="007B550D">
        <w:tc>
          <w:tcPr>
            <w:tcW w:w="9345" w:type="dxa"/>
          </w:tcPr>
          <w:p w14:paraId="108867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9F2986E" w14:textId="77777777" w:rsidTr="007B550D">
        <w:tc>
          <w:tcPr>
            <w:tcW w:w="9345" w:type="dxa"/>
          </w:tcPr>
          <w:p w14:paraId="44CFFB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VSCodium</w:t>
            </w:r>
          </w:p>
        </w:tc>
      </w:tr>
      <w:tr w:rsidR="007B550D" w:rsidRPr="007E6725" w14:paraId="131CAC76" w14:textId="77777777" w:rsidTr="007B550D">
        <w:tc>
          <w:tcPr>
            <w:tcW w:w="9345" w:type="dxa"/>
          </w:tcPr>
          <w:p w14:paraId="6ACE9A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9B5960D" w14:textId="77777777" w:rsidTr="007B550D">
        <w:tc>
          <w:tcPr>
            <w:tcW w:w="9345" w:type="dxa"/>
          </w:tcPr>
          <w:p w14:paraId="4E10E8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2512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723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251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67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6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67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67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67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67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Ауд. 2022 Лаборатория "Лабораторный комплекс</w:t>
            </w:r>
            <w:proofErr w:type="gramStart"/>
            <w:r w:rsidRPr="00BE677F">
              <w:rPr>
                <w:sz w:val="22"/>
                <w:szCs w:val="22"/>
              </w:rPr>
              <w:t>"С</w:t>
            </w:r>
            <w:proofErr w:type="gramEnd"/>
            <w:r w:rsidRPr="00BE677F">
              <w:rPr>
                <w:sz w:val="22"/>
                <w:szCs w:val="22"/>
              </w:rPr>
              <w:t>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E677F">
              <w:rPr>
                <w:sz w:val="22"/>
                <w:szCs w:val="22"/>
              </w:rPr>
              <w:t>.К</w:t>
            </w:r>
            <w:proofErr w:type="gramEnd"/>
            <w:r w:rsidRPr="00BE677F">
              <w:rPr>
                <w:sz w:val="22"/>
                <w:szCs w:val="22"/>
              </w:rPr>
              <w:t xml:space="preserve">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i</w:t>
            </w:r>
            <w:r w:rsidRPr="00BE677F">
              <w:rPr>
                <w:sz w:val="22"/>
                <w:szCs w:val="22"/>
              </w:rPr>
              <w:t xml:space="preserve">5 4460/1Тб/8Гб/монитор </w:t>
            </w:r>
            <w:r w:rsidRPr="00BE677F">
              <w:rPr>
                <w:sz w:val="22"/>
                <w:szCs w:val="22"/>
                <w:lang w:val="en-US"/>
              </w:rPr>
              <w:t>Samsung</w:t>
            </w:r>
            <w:r w:rsidRPr="00BE677F">
              <w:rPr>
                <w:sz w:val="22"/>
                <w:szCs w:val="22"/>
              </w:rPr>
              <w:t xml:space="preserve"> 23" - 1 шт., Компьютер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i</w:t>
            </w:r>
            <w:r w:rsidRPr="00BE677F">
              <w:rPr>
                <w:sz w:val="22"/>
                <w:szCs w:val="22"/>
              </w:rPr>
              <w:t xml:space="preserve">5 4460/1Тб/8Гб/ монитор </w:t>
            </w:r>
            <w:r w:rsidRPr="00BE677F">
              <w:rPr>
                <w:sz w:val="22"/>
                <w:szCs w:val="22"/>
                <w:lang w:val="en-US"/>
              </w:rPr>
              <w:t>Samsung</w:t>
            </w:r>
            <w:r w:rsidRPr="00BE677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677F" w14:paraId="62048698" w14:textId="77777777" w:rsidTr="008416EB">
        <w:tc>
          <w:tcPr>
            <w:tcW w:w="7797" w:type="dxa"/>
            <w:shd w:val="clear" w:color="auto" w:fill="auto"/>
          </w:tcPr>
          <w:p w14:paraId="464A5919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E677F">
              <w:rPr>
                <w:sz w:val="22"/>
                <w:szCs w:val="22"/>
              </w:rPr>
              <w:t>.С</w:t>
            </w:r>
            <w:proofErr w:type="gramEnd"/>
            <w:r w:rsidRPr="00BE677F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BE677F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i</w:t>
            </w:r>
            <w:r w:rsidRPr="00BE677F">
              <w:rPr>
                <w:sz w:val="22"/>
                <w:szCs w:val="22"/>
              </w:rPr>
              <w:t xml:space="preserve">3-2100 2.4 </w:t>
            </w:r>
            <w:r w:rsidRPr="00BE677F">
              <w:rPr>
                <w:sz w:val="22"/>
                <w:szCs w:val="22"/>
                <w:lang w:val="en-US"/>
              </w:rPr>
              <w:t>Ghz</w:t>
            </w:r>
            <w:r w:rsidRPr="00BE677F">
              <w:rPr>
                <w:sz w:val="22"/>
                <w:szCs w:val="22"/>
              </w:rPr>
              <w:t xml:space="preserve"> /4</w:t>
            </w:r>
            <w:r w:rsidRPr="00BE677F">
              <w:rPr>
                <w:sz w:val="22"/>
                <w:szCs w:val="22"/>
                <w:lang w:val="en-US"/>
              </w:rPr>
              <w:t>Gb</w:t>
            </w:r>
            <w:r w:rsidRPr="00BE677F">
              <w:rPr>
                <w:sz w:val="22"/>
                <w:szCs w:val="22"/>
              </w:rPr>
              <w:t>/500</w:t>
            </w:r>
            <w:r w:rsidRPr="00BE677F">
              <w:rPr>
                <w:sz w:val="22"/>
                <w:szCs w:val="22"/>
                <w:lang w:val="en-US"/>
              </w:rPr>
              <w:t>Gb</w:t>
            </w:r>
            <w:r w:rsidRPr="00BE677F">
              <w:rPr>
                <w:sz w:val="22"/>
                <w:szCs w:val="22"/>
              </w:rPr>
              <w:t>/</w:t>
            </w:r>
            <w:r w:rsidRPr="00BE677F">
              <w:rPr>
                <w:sz w:val="22"/>
                <w:szCs w:val="22"/>
                <w:lang w:val="en-US"/>
              </w:rPr>
              <w:t>Acer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V</w:t>
            </w:r>
            <w:r w:rsidRPr="00BE677F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BE677F">
              <w:rPr>
                <w:sz w:val="22"/>
                <w:szCs w:val="22"/>
                <w:lang w:val="en-US"/>
              </w:rPr>
              <w:t>ScreenMedia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Champion</w:t>
            </w:r>
            <w:r w:rsidRPr="00BE677F">
              <w:rPr>
                <w:sz w:val="22"/>
                <w:szCs w:val="22"/>
              </w:rPr>
              <w:t xml:space="preserve"> 244х183см </w:t>
            </w:r>
            <w:r w:rsidRPr="00BE677F">
              <w:rPr>
                <w:sz w:val="22"/>
                <w:szCs w:val="22"/>
                <w:lang w:val="en-US"/>
              </w:rPr>
              <w:t>SCM</w:t>
            </w:r>
            <w:r w:rsidRPr="00BE677F">
              <w:rPr>
                <w:sz w:val="22"/>
                <w:szCs w:val="22"/>
              </w:rPr>
              <w:t xml:space="preserve">-4304 - 1 шт., Мультимедийный проектор </w:t>
            </w:r>
            <w:r w:rsidRPr="00BE677F">
              <w:rPr>
                <w:sz w:val="22"/>
                <w:szCs w:val="22"/>
                <w:lang w:val="en-US"/>
              </w:rPr>
              <w:t>Panasonic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PT</w:t>
            </w:r>
            <w:r w:rsidRPr="00BE677F">
              <w:rPr>
                <w:sz w:val="22"/>
                <w:szCs w:val="22"/>
              </w:rPr>
              <w:t>-</w:t>
            </w:r>
            <w:r w:rsidRPr="00BE677F">
              <w:rPr>
                <w:sz w:val="22"/>
                <w:szCs w:val="22"/>
                <w:lang w:val="en-US"/>
              </w:rPr>
              <w:t>VX</w:t>
            </w:r>
            <w:r w:rsidRPr="00BE677F">
              <w:rPr>
                <w:sz w:val="22"/>
                <w:szCs w:val="22"/>
              </w:rPr>
              <w:t>610Е - 1</w:t>
            </w:r>
            <w:proofErr w:type="gramEnd"/>
            <w:r w:rsidRPr="00BE677F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8EEF9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E677F" w14:paraId="20E4478A" w14:textId="77777777" w:rsidTr="008416EB">
        <w:tc>
          <w:tcPr>
            <w:tcW w:w="7797" w:type="dxa"/>
            <w:shd w:val="clear" w:color="auto" w:fill="auto"/>
          </w:tcPr>
          <w:p w14:paraId="62AC61A3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BE677F">
              <w:rPr>
                <w:sz w:val="22"/>
                <w:szCs w:val="22"/>
              </w:rPr>
              <w:t>.С</w:t>
            </w:r>
            <w:proofErr w:type="gramEnd"/>
            <w:r w:rsidRPr="00BE677F">
              <w:rPr>
                <w:sz w:val="22"/>
                <w:szCs w:val="22"/>
              </w:rPr>
              <w:t xml:space="preserve">пециализированная  мебель и оборудование: Учебная мебель на 94 </w:t>
            </w:r>
            <w:proofErr w:type="gramStart"/>
            <w:r w:rsidRPr="00BE677F">
              <w:rPr>
                <w:sz w:val="22"/>
                <w:szCs w:val="22"/>
              </w:rPr>
              <w:t>посадочных</w:t>
            </w:r>
            <w:proofErr w:type="gramEnd"/>
            <w:r w:rsidRPr="00BE677F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BE677F">
              <w:rPr>
                <w:sz w:val="22"/>
                <w:szCs w:val="22"/>
                <w:lang w:val="en-US"/>
              </w:rPr>
              <w:t>Intel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i</w:t>
            </w:r>
            <w:r w:rsidRPr="00BE677F">
              <w:rPr>
                <w:sz w:val="22"/>
                <w:szCs w:val="22"/>
              </w:rPr>
              <w:t xml:space="preserve">3-2100 2.4 </w:t>
            </w:r>
            <w:r w:rsidRPr="00BE677F">
              <w:rPr>
                <w:sz w:val="22"/>
                <w:szCs w:val="22"/>
                <w:lang w:val="en-US"/>
              </w:rPr>
              <w:t>Ghz</w:t>
            </w:r>
            <w:r w:rsidRPr="00BE677F">
              <w:rPr>
                <w:sz w:val="22"/>
                <w:szCs w:val="22"/>
              </w:rPr>
              <w:t>/500/4/</w:t>
            </w:r>
            <w:r w:rsidRPr="00BE677F">
              <w:rPr>
                <w:sz w:val="22"/>
                <w:szCs w:val="22"/>
                <w:lang w:val="en-US"/>
              </w:rPr>
              <w:t>Acer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V</w:t>
            </w:r>
            <w:r w:rsidRPr="00BE677F">
              <w:rPr>
                <w:sz w:val="22"/>
                <w:szCs w:val="22"/>
              </w:rPr>
              <w:t xml:space="preserve">193 19" - 1 шт., Акустическая система </w:t>
            </w:r>
            <w:r w:rsidRPr="00BE677F">
              <w:rPr>
                <w:sz w:val="22"/>
                <w:szCs w:val="22"/>
                <w:lang w:val="en-US"/>
              </w:rPr>
              <w:t>JBL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CONTROL</w:t>
            </w:r>
            <w:r w:rsidRPr="00BE677F">
              <w:rPr>
                <w:sz w:val="22"/>
                <w:szCs w:val="22"/>
              </w:rPr>
              <w:t xml:space="preserve"> 25 </w:t>
            </w:r>
            <w:r w:rsidRPr="00BE677F">
              <w:rPr>
                <w:sz w:val="22"/>
                <w:szCs w:val="22"/>
                <w:lang w:val="en-US"/>
              </w:rPr>
              <w:t>WH</w:t>
            </w:r>
            <w:r w:rsidRPr="00BE677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BE677F">
              <w:rPr>
                <w:sz w:val="22"/>
                <w:szCs w:val="22"/>
                <w:lang w:val="en-US"/>
              </w:rPr>
              <w:t>DRAPER</w:t>
            </w:r>
            <w:r w:rsidRPr="00BE677F">
              <w:rPr>
                <w:sz w:val="22"/>
                <w:szCs w:val="22"/>
              </w:rPr>
              <w:t xml:space="preserve">  96</w:t>
            </w:r>
            <w:proofErr w:type="gramEnd"/>
            <w:r w:rsidRPr="00BE677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BE677F">
              <w:rPr>
                <w:sz w:val="22"/>
                <w:szCs w:val="22"/>
                <w:lang w:val="en-US"/>
              </w:rPr>
              <w:t>Panasonic</w:t>
            </w:r>
            <w:r w:rsidRPr="00BE677F">
              <w:rPr>
                <w:sz w:val="22"/>
                <w:szCs w:val="22"/>
              </w:rPr>
              <w:t xml:space="preserve"> </w:t>
            </w:r>
            <w:r w:rsidRPr="00BE677F">
              <w:rPr>
                <w:sz w:val="22"/>
                <w:szCs w:val="22"/>
                <w:lang w:val="en-US"/>
              </w:rPr>
              <w:t>PT</w:t>
            </w:r>
            <w:r w:rsidRPr="00BE677F">
              <w:rPr>
                <w:sz w:val="22"/>
                <w:szCs w:val="22"/>
              </w:rPr>
              <w:t>-</w:t>
            </w:r>
            <w:r w:rsidRPr="00BE677F">
              <w:rPr>
                <w:sz w:val="22"/>
                <w:szCs w:val="22"/>
                <w:lang w:val="en-US"/>
              </w:rPr>
              <w:t>VX</w:t>
            </w:r>
            <w:r w:rsidRPr="00BE677F">
              <w:rPr>
                <w:sz w:val="22"/>
                <w:szCs w:val="22"/>
              </w:rPr>
              <w:t>610</w:t>
            </w:r>
            <w:r w:rsidRPr="00BE677F">
              <w:rPr>
                <w:sz w:val="22"/>
                <w:szCs w:val="22"/>
                <w:lang w:val="en-US"/>
              </w:rPr>
              <w:t>E</w:t>
            </w:r>
            <w:r w:rsidRPr="00BE677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AA40D" w14:textId="77777777" w:rsidR="002C735C" w:rsidRPr="00BE67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67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2512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251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251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251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Привести основные понятия алгоритма, привести примеры алгоритмов;</w:t>
            </w:r>
          </w:p>
        </w:tc>
      </w:tr>
      <w:tr w:rsidR="009E6058" w14:paraId="6F32FAC3" w14:textId="77777777" w:rsidTr="00F00293">
        <w:tc>
          <w:tcPr>
            <w:tcW w:w="562" w:type="dxa"/>
          </w:tcPr>
          <w:p w14:paraId="70993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008675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BE677F">
              <w:rPr>
                <w:sz w:val="23"/>
                <w:szCs w:val="23"/>
              </w:rPr>
              <w:t>Основные понятия структурного программирования.</w:t>
            </w:r>
            <w:proofErr w:type="gramEnd"/>
            <w:r w:rsidRPr="00BE677F">
              <w:rPr>
                <w:sz w:val="23"/>
                <w:szCs w:val="23"/>
              </w:rPr>
              <w:t xml:space="preserve"> Использование метода пошаговой детализации при проектировании структуры программного обеспечения</w:t>
            </w:r>
          </w:p>
        </w:tc>
      </w:tr>
      <w:tr w:rsidR="009E6058" w14:paraId="49A4D2AA" w14:textId="77777777" w:rsidTr="00F00293">
        <w:tc>
          <w:tcPr>
            <w:tcW w:w="562" w:type="dxa"/>
          </w:tcPr>
          <w:p w14:paraId="11CAF6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6E399C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Основные требования к алгоритмам. Формы представления алгоритмов</w:t>
            </w:r>
          </w:p>
        </w:tc>
      </w:tr>
      <w:tr w:rsidR="009E6058" w14:paraId="38B8A318" w14:textId="77777777" w:rsidTr="00F00293">
        <w:tc>
          <w:tcPr>
            <w:tcW w:w="562" w:type="dxa"/>
          </w:tcPr>
          <w:p w14:paraId="53329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0011D3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Эффективность, сходимость, сложность, надежность алгоритмов</w:t>
            </w:r>
          </w:p>
        </w:tc>
      </w:tr>
      <w:tr w:rsidR="009E6058" w14:paraId="1862E093" w14:textId="77777777" w:rsidTr="00F00293">
        <w:tc>
          <w:tcPr>
            <w:tcW w:w="562" w:type="dxa"/>
          </w:tcPr>
          <w:p w14:paraId="1E55A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31464D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Основные требования к алгоритмам. Формы представления алгоритмов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C2F8C9C" w14:textId="77777777" w:rsidTr="00F00293">
        <w:tc>
          <w:tcPr>
            <w:tcW w:w="562" w:type="dxa"/>
          </w:tcPr>
          <w:p w14:paraId="244E30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6B155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 xml:space="preserve">Состав и назначение платформы </w:t>
            </w:r>
            <w:r>
              <w:rPr>
                <w:sz w:val="23"/>
                <w:szCs w:val="23"/>
                <w:lang w:val="en-US"/>
              </w:rPr>
              <w:t>Microsoft</w:t>
            </w:r>
            <w:r w:rsidRPr="00BE677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NET</w:t>
            </w:r>
            <w:r w:rsidRPr="00BE677F">
              <w:rPr>
                <w:sz w:val="23"/>
                <w:szCs w:val="23"/>
              </w:rPr>
              <w:t xml:space="preserve">. Компиляция и интерпретация. </w:t>
            </w:r>
            <w:r>
              <w:rPr>
                <w:sz w:val="23"/>
                <w:szCs w:val="23"/>
                <w:lang w:val="en-US"/>
              </w:rPr>
              <w:t>Выполнение программы в .NET.</w:t>
            </w:r>
          </w:p>
        </w:tc>
      </w:tr>
      <w:tr w:rsidR="009E6058" w14:paraId="4FFA63FC" w14:textId="77777777" w:rsidTr="00F00293">
        <w:tc>
          <w:tcPr>
            <w:tcW w:w="562" w:type="dxa"/>
          </w:tcPr>
          <w:p w14:paraId="07320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FE6F23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Основные понятия языка программирования: символы, лексемы, вы</w:t>
            </w:r>
            <w:proofErr w:type="gramStart"/>
            <w:r>
              <w:rPr>
                <w:sz w:val="23"/>
                <w:szCs w:val="23"/>
                <w:lang w:val="en-US"/>
              </w:rPr>
              <w:t>p</w:t>
            </w:r>
            <w:proofErr w:type="gramEnd"/>
            <w:r w:rsidRPr="00BE677F">
              <w:rPr>
                <w:sz w:val="23"/>
                <w:szCs w:val="23"/>
              </w:rPr>
              <w:t>ажения, опе</w:t>
            </w:r>
            <w:r>
              <w:rPr>
                <w:sz w:val="23"/>
                <w:szCs w:val="23"/>
                <w:lang w:val="en-US"/>
              </w:rPr>
              <w:t>p</w:t>
            </w:r>
            <w:r w:rsidRPr="00BE677F">
              <w:rPr>
                <w:sz w:val="23"/>
                <w:szCs w:val="23"/>
              </w:rPr>
              <w:t>ато</w:t>
            </w:r>
            <w:r>
              <w:rPr>
                <w:sz w:val="23"/>
                <w:szCs w:val="23"/>
                <w:lang w:val="en-US"/>
              </w:rPr>
              <w:t>p</w:t>
            </w:r>
            <w:r w:rsidRPr="00BE677F">
              <w:rPr>
                <w:sz w:val="23"/>
                <w:szCs w:val="23"/>
              </w:rPr>
              <w:t>ы.</w:t>
            </w:r>
          </w:p>
        </w:tc>
      </w:tr>
      <w:tr w:rsidR="009E6058" w14:paraId="0B06A0E6" w14:textId="77777777" w:rsidTr="00F00293">
        <w:tc>
          <w:tcPr>
            <w:tcW w:w="562" w:type="dxa"/>
          </w:tcPr>
          <w:p w14:paraId="53DAA5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050E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>Концепция типа данных. Встроенные типы данных</w:t>
            </w:r>
            <w:proofErr w:type="gramStart"/>
            <w:r w:rsidRPr="00BE677F">
              <w:rPr>
                <w:sz w:val="23"/>
                <w:szCs w:val="23"/>
              </w:rPr>
              <w:t xml:space="preserve"> С</w:t>
            </w:r>
            <w:proofErr w:type="gramEnd"/>
            <w:r w:rsidRPr="00BE677F">
              <w:rPr>
                <w:sz w:val="23"/>
                <w:szCs w:val="23"/>
              </w:rPr>
              <w:t xml:space="preserve">#. </w:t>
            </w:r>
            <w:r>
              <w:rPr>
                <w:sz w:val="23"/>
                <w:szCs w:val="23"/>
                <w:lang w:val="en-US"/>
              </w:rPr>
              <w:t>Значимые и ссылочные типы.</w:t>
            </w:r>
          </w:p>
        </w:tc>
      </w:tr>
      <w:tr w:rsidR="009E6058" w14:paraId="6C411983" w14:textId="77777777" w:rsidTr="00F00293">
        <w:tc>
          <w:tcPr>
            <w:tcW w:w="562" w:type="dxa"/>
          </w:tcPr>
          <w:p w14:paraId="18574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5969EA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Структура программы на </w:t>
            </w:r>
            <w:r>
              <w:rPr>
                <w:sz w:val="23"/>
                <w:szCs w:val="23"/>
                <w:lang w:val="en-US"/>
              </w:rPr>
              <w:t>C</w:t>
            </w:r>
            <w:r w:rsidRPr="00BE677F">
              <w:rPr>
                <w:sz w:val="23"/>
                <w:szCs w:val="23"/>
              </w:rPr>
              <w:t>#. Константы. Переменные: описание, область действия, время жизни.</w:t>
            </w:r>
          </w:p>
        </w:tc>
      </w:tr>
      <w:tr w:rsidR="009E6058" w14:paraId="2D265CDE" w14:textId="77777777" w:rsidTr="00F00293">
        <w:tc>
          <w:tcPr>
            <w:tcW w:w="562" w:type="dxa"/>
          </w:tcPr>
          <w:p w14:paraId="187C98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FF8F38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Операции, приоритеты операций. Выражения. Преобразования типов.</w:t>
            </w:r>
          </w:p>
        </w:tc>
      </w:tr>
      <w:tr w:rsidR="009E6058" w14:paraId="2B6D6384" w14:textId="77777777" w:rsidTr="00F00293">
        <w:tc>
          <w:tcPr>
            <w:tcW w:w="562" w:type="dxa"/>
          </w:tcPr>
          <w:p w14:paraId="33C57E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92C3C6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Понятие исключительной ситуации. Обработка исключений. Стандартные исключения .</w:t>
            </w:r>
            <w:r>
              <w:rPr>
                <w:sz w:val="23"/>
                <w:szCs w:val="23"/>
                <w:lang w:val="en-US"/>
              </w:rPr>
              <w:t>NET</w:t>
            </w:r>
            <w:r w:rsidRPr="00BE677F">
              <w:rPr>
                <w:sz w:val="23"/>
                <w:szCs w:val="23"/>
              </w:rPr>
              <w:t>.</w:t>
            </w:r>
          </w:p>
        </w:tc>
      </w:tr>
      <w:tr w:rsidR="009E6058" w14:paraId="7AFD25B2" w14:textId="77777777" w:rsidTr="00F00293">
        <w:tc>
          <w:tcPr>
            <w:tcW w:w="562" w:type="dxa"/>
          </w:tcPr>
          <w:p w14:paraId="1E8F7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0EC0EB7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Консольный ввод-вывод. Линейные программы.</w:t>
            </w:r>
          </w:p>
        </w:tc>
      </w:tr>
      <w:tr w:rsidR="009E6058" w14:paraId="3A434157" w14:textId="77777777" w:rsidTr="00F00293">
        <w:tc>
          <w:tcPr>
            <w:tcW w:w="562" w:type="dxa"/>
          </w:tcPr>
          <w:p w14:paraId="5C9C0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951493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Управляющие операторы языка: ветвления, циклы, передача управления.</w:t>
            </w:r>
          </w:p>
        </w:tc>
      </w:tr>
      <w:tr w:rsidR="009E6058" w14:paraId="5D78E1D9" w14:textId="77777777" w:rsidTr="00F00293">
        <w:tc>
          <w:tcPr>
            <w:tcW w:w="562" w:type="dxa"/>
          </w:tcPr>
          <w:p w14:paraId="412E7C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72AD8E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Структурное программирование: базовые конструкции. Правила кодирования.</w:t>
            </w:r>
          </w:p>
        </w:tc>
      </w:tr>
      <w:tr w:rsidR="009E6058" w14:paraId="773F8538" w14:textId="77777777" w:rsidTr="00F00293">
        <w:tc>
          <w:tcPr>
            <w:tcW w:w="562" w:type="dxa"/>
          </w:tcPr>
          <w:p w14:paraId="017D2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8CEF9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>Методы: виды, описание, вызов. Способы передачи параметров в методы. Типы параметров: значения, ссылки (</w:t>
            </w:r>
            <w:r>
              <w:rPr>
                <w:sz w:val="23"/>
                <w:szCs w:val="23"/>
                <w:lang w:val="en-US"/>
              </w:rPr>
              <w:t>ref</w:t>
            </w:r>
            <w:r w:rsidRPr="00BE677F">
              <w:rPr>
                <w:sz w:val="23"/>
                <w:szCs w:val="23"/>
              </w:rPr>
              <w:t>), выходные параметры (</w:t>
            </w:r>
            <w:r>
              <w:rPr>
                <w:sz w:val="23"/>
                <w:szCs w:val="23"/>
                <w:lang w:val="en-US"/>
              </w:rPr>
              <w:t>out</w:t>
            </w:r>
            <w:r w:rsidRPr="00BE677F">
              <w:rPr>
                <w:sz w:val="23"/>
                <w:szCs w:val="23"/>
              </w:rPr>
              <w:t xml:space="preserve">), параметры-массивы. </w:t>
            </w:r>
            <w:r>
              <w:rPr>
                <w:sz w:val="23"/>
                <w:szCs w:val="23"/>
                <w:lang w:val="en-US"/>
              </w:rPr>
              <w:t>Рекуpсивные методы.</w:t>
            </w:r>
          </w:p>
        </w:tc>
      </w:tr>
      <w:tr w:rsidR="009E6058" w14:paraId="443C2380" w14:textId="77777777" w:rsidTr="00F00293">
        <w:tc>
          <w:tcPr>
            <w:tcW w:w="562" w:type="dxa"/>
          </w:tcPr>
          <w:p w14:paraId="5AE6B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00BEAD0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Конструкторы. Ключевое слово </w:t>
            </w:r>
            <w:r>
              <w:rPr>
                <w:sz w:val="23"/>
                <w:szCs w:val="23"/>
                <w:lang w:val="en-US"/>
              </w:rPr>
              <w:t>this</w:t>
            </w:r>
            <w:r w:rsidRPr="00BE677F">
              <w:rPr>
                <w:sz w:val="23"/>
                <w:szCs w:val="23"/>
              </w:rPr>
              <w:t>. Свойства, индексаторы.</w:t>
            </w:r>
          </w:p>
        </w:tc>
      </w:tr>
      <w:tr w:rsidR="009E6058" w14:paraId="53D054A6" w14:textId="77777777" w:rsidTr="00F00293">
        <w:tc>
          <w:tcPr>
            <w:tcW w:w="562" w:type="dxa"/>
          </w:tcPr>
          <w:p w14:paraId="522AB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6B84BE" w14:textId="77777777" w:rsidR="009E6058" w:rsidRPr="00BE677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Перегрузка методов. Операции класса (перегрузка операций).</w:t>
            </w:r>
          </w:p>
        </w:tc>
      </w:tr>
      <w:tr w:rsidR="009E6058" w14:paraId="539BEB4D" w14:textId="77777777" w:rsidTr="00F00293">
        <w:tc>
          <w:tcPr>
            <w:tcW w:w="562" w:type="dxa"/>
          </w:tcPr>
          <w:p w14:paraId="7A4C4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2C75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 xml:space="preserve">Перечисляемый тип данных. Массивы: одномерные, прямоугольные, ступенчатые. </w:t>
            </w:r>
            <w:r>
              <w:rPr>
                <w:sz w:val="23"/>
                <w:szCs w:val="23"/>
                <w:lang w:val="en-US"/>
              </w:rPr>
              <w:t>Класс Array, его методы.</w:t>
            </w:r>
          </w:p>
        </w:tc>
      </w:tr>
      <w:tr w:rsidR="009E6058" w14:paraId="7BC4F072" w14:textId="77777777" w:rsidTr="00F00293">
        <w:tc>
          <w:tcPr>
            <w:tcW w:w="562" w:type="dxa"/>
          </w:tcPr>
          <w:p w14:paraId="1F9EBF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8345C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E677F">
              <w:rPr>
                <w:sz w:val="23"/>
                <w:szCs w:val="23"/>
              </w:rPr>
              <w:t xml:space="preserve">Символы и строки. Форматирование строк. </w:t>
            </w:r>
            <w:r>
              <w:rPr>
                <w:sz w:val="23"/>
                <w:szCs w:val="23"/>
                <w:lang w:val="en-US"/>
              </w:rPr>
              <w:t>Методы классов string и StringBuilder.</w:t>
            </w:r>
          </w:p>
        </w:tc>
      </w:tr>
      <w:tr w:rsidR="009E6058" w14:paraId="6C35BE16" w14:textId="77777777" w:rsidTr="00F00293">
        <w:tc>
          <w:tcPr>
            <w:tcW w:w="562" w:type="dxa"/>
          </w:tcPr>
          <w:p w14:paraId="4D495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0D23B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Регулярные выражения: основные понятия.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2512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«Ремонта автомобиля».</w:t>
            </w:r>
          </w:p>
        </w:tc>
      </w:tr>
      <w:tr w:rsidR="00AD3A54" w14:paraId="000F7E5E" w14:textId="77777777" w:rsidTr="00F00293">
        <w:tc>
          <w:tcPr>
            <w:tcW w:w="562" w:type="dxa"/>
          </w:tcPr>
          <w:p w14:paraId="64CA32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FD50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«Отгрузки щебня».</w:t>
            </w:r>
          </w:p>
        </w:tc>
      </w:tr>
      <w:tr w:rsidR="00AD3A54" w14:paraId="6E44DA1E" w14:textId="77777777" w:rsidTr="00F00293">
        <w:tc>
          <w:tcPr>
            <w:tcW w:w="562" w:type="dxa"/>
          </w:tcPr>
          <w:p w14:paraId="6D6F7A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BB23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«Аренда машины».</w:t>
            </w:r>
          </w:p>
        </w:tc>
      </w:tr>
      <w:tr w:rsidR="00AD3A54" w14:paraId="78171D90" w14:textId="77777777" w:rsidTr="00F00293">
        <w:tc>
          <w:tcPr>
            <w:tcW w:w="562" w:type="dxa"/>
          </w:tcPr>
          <w:p w14:paraId="627098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A0CE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«Бронирование билетов».</w:t>
            </w:r>
          </w:p>
        </w:tc>
      </w:tr>
      <w:tr w:rsidR="00AD3A54" w14:paraId="5EDCA017" w14:textId="77777777" w:rsidTr="00F00293">
        <w:tc>
          <w:tcPr>
            <w:tcW w:w="562" w:type="dxa"/>
          </w:tcPr>
          <w:p w14:paraId="29D602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3D907C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«Заказ на книгу».</w:t>
            </w:r>
          </w:p>
        </w:tc>
      </w:tr>
      <w:tr w:rsidR="00AD3A54" w14:paraId="53328AB2" w14:textId="77777777" w:rsidTr="00F00293">
        <w:tc>
          <w:tcPr>
            <w:tcW w:w="562" w:type="dxa"/>
          </w:tcPr>
          <w:p w14:paraId="50F671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65030B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Автоматизация задачи «Заказ изделия в </w:t>
            </w:r>
            <w:proofErr w:type="gramStart"/>
            <w:r w:rsidRPr="00BE677F">
              <w:rPr>
                <w:sz w:val="23"/>
                <w:szCs w:val="23"/>
              </w:rPr>
              <w:t>интернет-магазине</w:t>
            </w:r>
            <w:proofErr w:type="gramEnd"/>
            <w:r w:rsidRPr="00BE677F">
              <w:rPr>
                <w:sz w:val="23"/>
                <w:szCs w:val="23"/>
              </w:rPr>
              <w:t>».</w:t>
            </w:r>
          </w:p>
        </w:tc>
      </w:tr>
      <w:tr w:rsidR="00AD3A54" w14:paraId="40189CEF" w14:textId="77777777" w:rsidTr="00F00293">
        <w:tc>
          <w:tcPr>
            <w:tcW w:w="562" w:type="dxa"/>
          </w:tcPr>
          <w:p w14:paraId="54FFB6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03F6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«Начисление пособий».</w:t>
            </w:r>
          </w:p>
        </w:tc>
      </w:tr>
      <w:tr w:rsidR="00AD3A54" w14:paraId="44EADDE7" w14:textId="77777777" w:rsidTr="00F00293">
        <w:tc>
          <w:tcPr>
            <w:tcW w:w="562" w:type="dxa"/>
          </w:tcPr>
          <w:p w14:paraId="0B4943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BA2A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«Начисление компенсаций».</w:t>
            </w:r>
          </w:p>
        </w:tc>
      </w:tr>
      <w:tr w:rsidR="00AD3A54" w14:paraId="78C82BF6" w14:textId="77777777" w:rsidTr="00F00293">
        <w:tc>
          <w:tcPr>
            <w:tcW w:w="562" w:type="dxa"/>
          </w:tcPr>
          <w:p w14:paraId="014FC9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CFE747F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«Сдача готовой продукции на склад».</w:t>
            </w:r>
          </w:p>
        </w:tc>
      </w:tr>
      <w:tr w:rsidR="00AD3A54" w14:paraId="7A501351" w14:textId="77777777" w:rsidTr="00F00293">
        <w:tc>
          <w:tcPr>
            <w:tcW w:w="562" w:type="dxa"/>
          </w:tcPr>
          <w:p w14:paraId="324B83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5FF32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«Заказ такси».</w:t>
            </w:r>
          </w:p>
        </w:tc>
      </w:tr>
      <w:tr w:rsidR="00AD3A54" w14:paraId="255942E1" w14:textId="77777777" w:rsidTr="00F00293">
        <w:tc>
          <w:tcPr>
            <w:tcW w:w="562" w:type="dxa"/>
          </w:tcPr>
          <w:p w14:paraId="6D01F6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6D76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«Аренда квартир».</w:t>
            </w:r>
          </w:p>
        </w:tc>
      </w:tr>
      <w:tr w:rsidR="00AD3A54" w14:paraId="42072008" w14:textId="77777777" w:rsidTr="00F00293">
        <w:tc>
          <w:tcPr>
            <w:tcW w:w="562" w:type="dxa"/>
          </w:tcPr>
          <w:p w14:paraId="6C676D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DEF26D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«Аренда производственных помещений».</w:t>
            </w:r>
          </w:p>
        </w:tc>
      </w:tr>
      <w:tr w:rsidR="00AD3A54" w14:paraId="05BBCCA3" w14:textId="77777777" w:rsidTr="00F00293">
        <w:tc>
          <w:tcPr>
            <w:tcW w:w="562" w:type="dxa"/>
          </w:tcPr>
          <w:p w14:paraId="2664A3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F39C30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«Выдачи оборудования в прокат».</w:t>
            </w:r>
          </w:p>
        </w:tc>
      </w:tr>
      <w:tr w:rsidR="00AD3A54" w14:paraId="298191C7" w14:textId="77777777" w:rsidTr="00F00293">
        <w:tc>
          <w:tcPr>
            <w:tcW w:w="562" w:type="dxa"/>
          </w:tcPr>
          <w:p w14:paraId="10A62B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1E3C175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«Формирование диеты для похудения».</w:t>
            </w:r>
          </w:p>
        </w:tc>
      </w:tr>
      <w:tr w:rsidR="00AD3A54" w14:paraId="120E8A34" w14:textId="77777777" w:rsidTr="00F00293">
        <w:tc>
          <w:tcPr>
            <w:tcW w:w="562" w:type="dxa"/>
          </w:tcPr>
          <w:p w14:paraId="6AC244D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D74212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 xml:space="preserve">Автоматизация задачи «Поиск книги в электронном </w:t>
            </w:r>
            <w:proofErr w:type="gramStart"/>
            <w:r w:rsidRPr="00BE677F">
              <w:rPr>
                <w:sz w:val="23"/>
                <w:szCs w:val="23"/>
              </w:rPr>
              <w:t>каталоге</w:t>
            </w:r>
            <w:proofErr w:type="gramEnd"/>
            <w:r w:rsidRPr="00BE677F">
              <w:rPr>
                <w:sz w:val="23"/>
                <w:szCs w:val="23"/>
              </w:rPr>
              <w:t>».</w:t>
            </w:r>
          </w:p>
        </w:tc>
      </w:tr>
      <w:tr w:rsidR="00AD3A54" w14:paraId="7F989DD5" w14:textId="77777777" w:rsidTr="00F00293">
        <w:tc>
          <w:tcPr>
            <w:tcW w:w="562" w:type="dxa"/>
          </w:tcPr>
          <w:p w14:paraId="52D8A2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BD7C475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«Учёта расходов на приобретения электронных учебников».</w:t>
            </w:r>
          </w:p>
        </w:tc>
      </w:tr>
      <w:tr w:rsidR="00AD3A54" w14:paraId="5DF9FF56" w14:textId="77777777" w:rsidTr="00F00293">
        <w:tc>
          <w:tcPr>
            <w:tcW w:w="562" w:type="dxa"/>
          </w:tcPr>
          <w:p w14:paraId="1CEBF2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2CAED30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"Менеджмент спортивной команды".</w:t>
            </w:r>
          </w:p>
        </w:tc>
      </w:tr>
      <w:tr w:rsidR="00AD3A54" w14:paraId="78F5F505" w14:textId="77777777" w:rsidTr="00F00293">
        <w:tc>
          <w:tcPr>
            <w:tcW w:w="562" w:type="dxa"/>
          </w:tcPr>
          <w:p w14:paraId="5AC569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6287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Автоматизация задачи «Регистрации больного».</w:t>
            </w:r>
          </w:p>
        </w:tc>
      </w:tr>
      <w:tr w:rsidR="00AD3A54" w14:paraId="7CACF6C5" w14:textId="77777777" w:rsidTr="00F00293">
        <w:tc>
          <w:tcPr>
            <w:tcW w:w="562" w:type="dxa"/>
          </w:tcPr>
          <w:p w14:paraId="0EC5BC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E6D602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«Учета успеваемости обучающегося».</w:t>
            </w:r>
          </w:p>
        </w:tc>
      </w:tr>
      <w:tr w:rsidR="00AD3A54" w14:paraId="2914FB94" w14:textId="77777777" w:rsidTr="00F00293">
        <w:tc>
          <w:tcPr>
            <w:tcW w:w="562" w:type="dxa"/>
          </w:tcPr>
          <w:p w14:paraId="1283E0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858933A" w14:textId="77777777" w:rsidR="00AD3A54" w:rsidRPr="00BE67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77F">
              <w:rPr>
                <w:sz w:val="23"/>
                <w:szCs w:val="23"/>
              </w:rPr>
              <w:t>Автоматизация задачи «Прогноз объема продаж».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2512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67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677F" w14:paraId="5A1C9382" w14:textId="77777777" w:rsidTr="00801458">
        <w:tc>
          <w:tcPr>
            <w:tcW w:w="2336" w:type="dxa"/>
          </w:tcPr>
          <w:p w14:paraId="4C518DAB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67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677F" w14:paraId="07658034" w14:textId="77777777" w:rsidTr="00801458">
        <w:tc>
          <w:tcPr>
            <w:tcW w:w="2336" w:type="dxa"/>
          </w:tcPr>
          <w:p w14:paraId="1553D698" w14:textId="78F29BFB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E677F" w14:paraId="584CBCA4" w14:textId="77777777" w:rsidTr="00801458">
        <w:tc>
          <w:tcPr>
            <w:tcW w:w="2336" w:type="dxa"/>
          </w:tcPr>
          <w:p w14:paraId="250418A3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31DDB6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13674E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6F1385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E677F" w14:paraId="10B35F91" w14:textId="77777777" w:rsidTr="00801458">
        <w:tc>
          <w:tcPr>
            <w:tcW w:w="2336" w:type="dxa"/>
          </w:tcPr>
          <w:p w14:paraId="12EDCC01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B7EF78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6AB5C4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CC24F9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E677F" w14:paraId="30B16195" w14:textId="77777777" w:rsidTr="00801458">
        <w:tc>
          <w:tcPr>
            <w:tcW w:w="2336" w:type="dxa"/>
          </w:tcPr>
          <w:p w14:paraId="4C6601EF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06519E0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19E5701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7C96C8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BE677F" w14:paraId="1FA72C9E" w14:textId="77777777" w:rsidTr="00801458">
        <w:tc>
          <w:tcPr>
            <w:tcW w:w="2336" w:type="dxa"/>
          </w:tcPr>
          <w:p w14:paraId="1FF94C66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9F4B288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B71DE33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663FB7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10-13</w:t>
            </w:r>
          </w:p>
        </w:tc>
      </w:tr>
      <w:tr w:rsidR="005D65A5" w:rsidRPr="00BE677F" w14:paraId="350E3790" w14:textId="77777777" w:rsidTr="00801458">
        <w:tc>
          <w:tcPr>
            <w:tcW w:w="2336" w:type="dxa"/>
          </w:tcPr>
          <w:p w14:paraId="6B677AC5" w14:textId="77777777" w:rsidR="005D65A5" w:rsidRPr="00BE67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BDDBB71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6CE334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54ECD3" w14:textId="77777777" w:rsidR="005D65A5" w:rsidRPr="00BE677F" w:rsidRDefault="007478E0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</w:tbl>
    <w:p w14:paraId="6D01A11C" w14:textId="61720847" w:rsidR="00F56264" w:rsidRPr="00BE67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E67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251282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5A12520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677F" w14:paraId="71EA9E27" w14:textId="77777777" w:rsidTr="00BE677F">
        <w:tc>
          <w:tcPr>
            <w:tcW w:w="562" w:type="dxa"/>
          </w:tcPr>
          <w:p w14:paraId="3EF3C82C" w14:textId="77777777" w:rsidR="00BE677F" w:rsidRDefault="00BE67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530B70" w14:textId="77777777" w:rsidR="00BE677F" w:rsidRDefault="00BE67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1A0742" w14:textId="77777777" w:rsidR="00BE677F" w:rsidRPr="00BE677F" w:rsidRDefault="00BE67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67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251283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E67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677F" w14:paraId="0267C479" w14:textId="77777777" w:rsidTr="00801458">
        <w:tc>
          <w:tcPr>
            <w:tcW w:w="2500" w:type="pct"/>
          </w:tcPr>
          <w:p w14:paraId="37F699C9" w14:textId="77777777" w:rsidR="00B8237E" w:rsidRPr="00BE6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67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7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677F" w14:paraId="3F240151" w14:textId="77777777" w:rsidTr="00801458">
        <w:tc>
          <w:tcPr>
            <w:tcW w:w="2500" w:type="pct"/>
          </w:tcPr>
          <w:p w14:paraId="61E91592" w14:textId="61A0874C" w:rsidR="00B8237E" w:rsidRPr="00BE67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BE677F" w:rsidRDefault="005C548A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BE677F" w14:paraId="2B898A87" w14:textId="77777777" w:rsidTr="00801458">
        <w:tc>
          <w:tcPr>
            <w:tcW w:w="2500" w:type="pct"/>
          </w:tcPr>
          <w:p w14:paraId="7D767224" w14:textId="77777777" w:rsidR="00B8237E" w:rsidRPr="00BE677F" w:rsidRDefault="00B8237E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05BF52" w14:textId="77777777" w:rsidR="00B8237E" w:rsidRPr="00BE677F" w:rsidRDefault="005C548A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E677F" w14:paraId="4F3DEF4A" w14:textId="77777777" w:rsidTr="00801458">
        <w:tc>
          <w:tcPr>
            <w:tcW w:w="2500" w:type="pct"/>
          </w:tcPr>
          <w:p w14:paraId="5694196F" w14:textId="77777777" w:rsidR="00B8237E" w:rsidRPr="00BE67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AA0A09A" w14:textId="77777777" w:rsidR="00B8237E" w:rsidRPr="00BE677F" w:rsidRDefault="005C548A" w:rsidP="00801458">
            <w:pPr>
              <w:rPr>
                <w:rFonts w:ascii="Times New Roman" w:hAnsi="Times New Roman" w:cs="Times New Roman"/>
              </w:rPr>
            </w:pPr>
            <w:r w:rsidRPr="00BE677F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</w:tbl>
    <w:p w14:paraId="6EB485C6" w14:textId="6A0F7BEC" w:rsidR="00C23E7F" w:rsidRPr="00BE67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E677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251284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E677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E677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77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E677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E677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E67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E677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910A2" w14:textId="77777777" w:rsidR="00A7233D" w:rsidRDefault="00A7233D" w:rsidP="00315CA6">
      <w:pPr>
        <w:spacing w:after="0" w:line="240" w:lineRule="auto"/>
      </w:pPr>
      <w:r>
        <w:separator/>
      </w:r>
    </w:p>
  </w:endnote>
  <w:endnote w:type="continuationSeparator" w:id="0">
    <w:p w14:paraId="28E77960" w14:textId="77777777" w:rsidR="00A7233D" w:rsidRDefault="00A723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93A70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7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E755A" w14:textId="77777777" w:rsidR="00A7233D" w:rsidRDefault="00A7233D" w:rsidP="00315CA6">
      <w:pPr>
        <w:spacing w:after="0" w:line="240" w:lineRule="auto"/>
      </w:pPr>
      <w:r>
        <w:separator/>
      </w:r>
    </w:p>
  </w:footnote>
  <w:footnote w:type="continuationSeparator" w:id="0">
    <w:p w14:paraId="48332164" w14:textId="77777777" w:rsidR="00A7233D" w:rsidRDefault="00A723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7072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33D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77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4804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1025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6A5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02051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326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724485-2CBC-44FB-9D2C-84BDBA33E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3759</Words>
  <Characters>21428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